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Журналистка ABC была уволена за публикацию репортажа, подтверждающего использование Израилем голода как оружия в Газе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https://minbarlive.com/videos/ru/abc</w:t>
      </w:r>
    </w:p>
    <w:p/>
    <w:p>
      <w:r>
        <w:rPr>
          <w:i/>
        </w:rPr>
        <w:t>Журналист обсуждает незаконное увольнение за фактические репортажи о голоде в Газе, ссылаясь на решение суда, что наказание за освещение задокументированных военных преступлений является незаконным.</w:t>
      </w:r>
    </w:p>
    <w:p/>
    <w:p>
      <w:r>
        <w:rPr>
          <w:b/>
        </w:rPr>
        <w:t>Sažetak</w:t>
      </w:r>
    </w:p>
    <w:p>
      <w:r>
        <w:t>Журналист рассказывает о том, как в декабре 2023 года он поделился отчетом Human Rights Watch, в котором документировалось, что Израиль использует голод как оружие войны в Газе. Почти через 18 месяцев, в июне 2025 года, журналист отмечает, что палестинские дети продолжают сталкиваться с тяжелым недоеданием, с визуальными доказательствами истощения, которые видны ежедневно. Журналист подчеркивает, что это страдание является преднамеренным, а не случайным. Спикер утверждает, что голод и убийство детей являются военным преступлением, и отмечает, что суд определил, что наказание кого-либо за распространение фактической информации об этих военных преступлениях само по себе является незаконным. Журналист рассматривает свое увольнение как наказание за политическое мнение и указывает, что последуют дальнейшие публичные заявления.</w:t>
      </w:r>
    </w:p>
    <w:p/>
    <w:p>
      <w:r>
        <w:rPr>
          <w:b/>
        </w:rPr>
        <w:t>Ključne poruke</w:t>
      </w:r>
    </w:p>
    <w:p>
      <w:pPr>
        <w:pStyle w:val="ListBullet"/>
      </w:pPr>
      <w:r>
        <w:t>В отчете Human Rights Watch за декабрь 2023 года документируется, что голод используется как оружие войны в Газе.</w:t>
      </w:r>
    </w:p>
    <w:p>
      <w:pPr>
        <w:pStyle w:val="ListBullet"/>
      </w:pPr>
      <w:r>
        <w:t>На июнь 2025 года палестинские дети продолжают сталкиваться с тяжелым недоеданием и голодом.</w:t>
      </w:r>
    </w:p>
    <w:p>
      <w:pPr>
        <w:pStyle w:val="ListBullet"/>
      </w:pPr>
      <w:r>
        <w:t>Докладчик характеризует голод как преднамеренно спланированный, а не случайное следствие конфликта.</w:t>
      </w:r>
    </w:p>
    <w:p>
      <w:pPr>
        <w:pStyle w:val="ListBullet"/>
      </w:pPr>
      <w:r>
        <w:t>Суд установил, что наказание кого-либо за распространение фактической информации о военных преступлениях является незаконным.</w:t>
      </w:r>
    </w:p>
    <w:p>
      <w:pPr>
        <w:pStyle w:val="ListBullet"/>
      </w:pPr>
      <w:r>
        <w:t>Увольнение журналиста было представлено как наказание за политическое мнение, а не за нарушение условий трудового договора.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Факты о голоде в Газе</w:t>
      </w:r>
    </w:p>
    <w:p/>
    <w:p>
      <w:r>
        <w:t>В декабре 2023 года я поделился постом Human Rights Watch, после того как они обнаружили, что Израиль использует голод как оружие войны в Газе. Сейчас июнь 2025 года, и палестинские дети по-прежнему голодают. Мы видим их изображения каждый день — иссохшие, скелетоподобные, рыщущие по руинам в поисках кусков пищи. Это невыносимое страдание не случайно. Оно преднамеренно организовано.</w:t>
      </w:r>
    </w:p>
    <w:p/>
    <w:p>
      <w:r>
        <w:rPr>
          <w:b/>
          <w:color w:val="0F766E"/>
          <w:sz w:val="26"/>
        </w:rPr>
        <w:t>Юридическое признание фактов</w:t>
      </w:r>
    </w:p>
    <w:p/>
    <w:p>
      <w:r>
        <w:t>Голодание и убийство детей — это военное преступление. Сегодня суд установил, что наказание кого-либо за распространение фактов об этих военных преступлениях также незаконно. Меня наказали за моё политическое мнение. Я не буду отвечать на вопросы. Я скажу больше в свое время. Спасибо.</w:t>
      </w:r>
    </w:p>
    <w:p/>
    <w:p>
      <w:r>
        <w:rPr>
          <w:b/>
        </w:rPr>
        <w:t>Reference i teme</w:t>
      </w:r>
    </w:p>
    <w:p>
      <w:r>
        <w:t>Teme: #Свобода СМИ и цензура прессы, #Неправомерное увольнение и трудовое право, #Конфликт в Газе и гуманитарный кризис, #Документация военных преступлений, #Голод и страдания гражданского населения</w:t>
      </w:r>
    </w:p>
    <w:p/>
    <w:p>
      <w:r>
        <w:rPr>
          <w:i/>
          <w:color w:val="94A3B8"/>
          <w:sz w:val="16"/>
        </w:rPr>
        <w:t>Generated by MinbarLive — Knowledge Library · https://minbarlive.com/videos/ru/abc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