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Профессор Илан Паппе интеллектуально разбирает сионистскую хасбарскую тактику на недавних дебатах в Оксфордском союзе</w:t>
      </w:r>
    </w:p>
    <w:p>
      <w:r>
        <w:rPr>
          <w:b/>
        </w:rPr>
        <w:t xml:space="preserve">Govornik: </w:t>
      </w:r>
      <w:r>
        <w:t>Ilan Pappe</w:t>
      </w:r>
    </w:p>
    <w:p>
      <w:r>
        <w:rPr>
          <w:b/>
        </w:rPr>
        <w:t xml:space="preserve">Izvor: </w:t>
      </w:r>
      <w:r>
        <w:rPr>
          <w:color w:val="0F766E"/>
        </w:rPr>
        <w:t>https://minbarlive.com/videos/ru/prof-ilan-pappe-intellectually-dismantles-the-zionist-hasbara-playbook-at-the-re</w:t>
      </w:r>
    </w:p>
    <w:p/>
    <w:p>
      <w:r>
        <w:rPr>
          <w:i/>
        </w:rPr>
        <w:t>Историк Илан Паппе утверждает, что сионизм является колониальным проектом, основанным на европейском колониализме, характеризует современный Израиль как апартеидное государство, угрожающее региональной стабильности, и настаивает на том, что палестинцы последовательно требуют демократического самоопределения — принципы, которые систематически отрицаются через этнические чистки и принудительный контроль.</w:t>
      </w:r>
    </w:p>
    <w:p/>
    <w:p>
      <w:r>
        <w:rPr>
          <w:b/>
        </w:rPr>
        <w:t>Sažetak</w:t>
      </w:r>
    </w:p>
    <w:p>
      <w:r>
        <w:t>В этом выступлении Илан Паппе представляет исторический и политический анализ сионизма и израильского государства, рассматривая сионизм как по своей сути колониальное предприятие. Он ссылается на явное самоопределение ранних сионистских лидеров как колонистов и их зависимость от британской имперской власти для создания еврейского государства в Палестине против большинства палестинцев. Паппе утверждает, что основание Израиля требовало этнической чистки в 1948 году для разрешения противоречия между заявлениями о демократии и демографической реальностью нееврейского большинства. Он документирует, что палестинцы последовательно выступали за демократические принципы и самоопределение — права, обещанные Британией и Францией, но систематически подавляемые. Он характеризует текущее израильское государство как режим апартеида, сравнимый с апартеидом в Южной Африке, отмечая оценки Human Rights Watch, Amnesty International и B'Tselem. Он утверждает, что Израиль представляет угрозы за пределами палестинских территорий, ставя под угрозу региональную стабильность в Ливане, Ираке и более широком Ближнем Востоке, подрывая международные системы правосудия. Он рассматривает палестинское сопротивление как антиколониальный ответ на первоначальную колонизацию, помещая цикл насилия в этот контекст. На протяжении всего выступления он призывает к моральной ответственности и призывает аудиторию признать и противостоять тому, что он описывает как продолжающуюся этническую чистку, лишение прав и апартеид.</w:t>
      </w:r>
    </w:p>
    <w:p/>
    <w:p>
      <w:r>
        <w:rPr>
          <w:b/>
        </w:rPr>
        <w:t>Ključne poruke</w:t>
      </w:r>
    </w:p>
    <w:p>
      <w:pPr>
        <w:pStyle w:val="ListBullet"/>
      </w:pPr>
      <w:r>
        <w:t>Сионизм возник как явно колониальный проект, и ранние сионистские лидеры, такие как Теодор Герцль, представляли его колонистам, таким как Сесил Родс, как европейское колонизационное предприятие в Палестине.</w:t>
      </w:r>
    </w:p>
    <w:p>
      <w:pPr>
        <w:pStyle w:val="ListBullet"/>
      </w:pPr>
      <w:r>
        <w:t>Создание Израиля в 1948 году потребовало этнической чистки палестинского большинства, чтобы разрешить противоречие междуClaims демократии и доминированием недемократического населения.</w:t>
      </w:r>
    </w:p>
    <w:p>
      <w:pPr>
        <w:pStyle w:val="ListBullet"/>
      </w:pPr>
      <w:r>
        <w:t>Палестинцы последовательно требовали демократических принципов и самоопределения — прав, которые Британия и Франция обещали в 1918 году, но которые сионистский проект систематически уничтожил.</w:t>
      </w:r>
    </w:p>
    <w:p>
      <w:pPr>
        <w:pStyle w:val="ListBullet"/>
      </w:pPr>
      <w:r>
        <w:t>Современный Израиль функционирует как апартеидное государство согласно оценкам Human Rights Watch, Amnesty International и израильской правозащитной организации B'Tselem.</w:t>
      </w:r>
    </w:p>
    <w:p>
      <w:pPr>
        <w:pStyle w:val="ListBullet"/>
      </w:pPr>
      <w:r>
        <w:t>Израиль представляет угрозу для региональной стабильности в Ливане, Ираке и на Ближнем Востоке в целом, ставя под угрозу международные системы правосудия и порядка за пределами израильско-палестинского конфликта.</w:t>
      </w:r>
    </w:p>
    <w:p>
      <w:pPr>
        <w:pStyle w:val="ListBullet"/>
      </w:pPr>
      <w:r>
        <w:t>Палестинское антиколониальное сопротивление является ответом на первоначальный колониальный проект, а не началом цикла насилия.</w:t>
      </w:r>
    </w:p>
    <w:p>
      <w:pPr>
        <w:pStyle w:val="ListBullet"/>
      </w:pPr>
      <w:r>
        <w:t>Крупные мобилизации гражданского общества, включая еврейских участников, выступали против политики израильского правительства как несправедливой, что подтверждается миллионными демонстрациями в Риме и Лондоне.</w:t>
      </w:r>
    </w:p>
    <w:p/>
    <w:p>
      <w:r>
        <w:rPr>
          <w:b/>
        </w:rPr>
        <w:t>Članak</w:t>
      </w:r>
    </w:p>
    <w:p>
      <w:r>
        <w:rPr>
          <w:b/>
          <w:color w:val="0F766E"/>
          <w:sz w:val="26"/>
        </w:rPr>
        <w:t>Вводные замечания и исторический контекст</w:t>
      </w:r>
    </w:p>
    <w:p/>
    <w:p>
      <w:r>
        <w:t>Я рад видеть, что израильтяне не забрали всю воду, как это происходит на Западном берегу. Также хочу поздравить Союз с созданием климатических условий, которые у нас в Палестине, что облегчает связь с реальностью.</w:t>
      </w:r>
    </w:p>
    <w:p/>
    <w:p>
      <w:r>
        <w:t>Позвольте мне начать с предложения идеи для мира. Я уверен, что иракское правительство, на самом деле оно уже сделало такое заявление, приветствовало бы вас и вашу семью в Ираке и позволило бы Радхе и Арве и её семье вернуться в Палестину. Вот идея для мира.</w:t>
      </w:r>
    </w:p>
    <w:p/>
    <w:p>
      <w:r>
        <w:rPr>
          <w:b/>
          <w:color w:val="0F766E"/>
          <w:sz w:val="26"/>
        </w:rPr>
        <w:t>Историческое положение евреев в арабском мире</w:t>
      </w:r>
    </w:p>
    <w:p/>
    <w:p>
      <w:r>
        <w:t>Евреи в арабском мире никогда не думали, что в любой трудный момент своей истории — до прихода сионизма — решение для трудного времени, с которым они могли столкнуться, заключалось в создании еврейского государства в Палестине за счёт палестинцев. Когда пришёл сионизм, отношения между евреями и мусульманскими и христианскими общинами в арабском мире ухудшились. Сионизм стал не только катастрофой для палестинцев; он стал катастрофой для арабского мира и для арабских евреев, которые там жили.</w:t>
      </w:r>
    </w:p>
    <w:p/>
    <w:p>
      <w:r>
        <w:rPr>
          <w:b/>
          <w:color w:val="0F766E"/>
          <w:sz w:val="26"/>
        </w:rPr>
        <w:t>Текущее состояние Израиля и его региональное воздействие</w:t>
      </w:r>
    </w:p>
    <w:p/>
    <w:p>
      <w:r>
        <w:t>Сегодняшнее представление выходит за рамки вопроса, хочет ли Израиль мира или нет. Вопрос гораздо важнее: чего хочет Израиль, и что мы делаем, зная, чего хочет Израиль — не в 1980 году, не в 1990, а сегодня? Сегодня шесть миллионов беженцев из-за Израиля и нынешнего правительства Израиля. Два миллиона находятся в Газе и на Западном берегу, один миллион в Ливане и три миллиона в районе Большого Тегерана. Это тот вид государства, о котором мы должны обсуждать, задавая вопрос, хочет ли оно мира? Или это государство, которое хочет разрушать, оккупировать, лишать собственности?</w:t>
      </w:r>
    </w:p>
    <w:p/>
    <w:p>
      <w:r>
        <w:t>Разве это не государство, которое ставит под угрозу не только жизнь палестинцев и ливанцев на юге? Оно ставит под угрозу стабильность Ближнего Востока и за его пределами. Это теперь государство, которое ставит под угрозу всю международную систему справедливости и порядка. Когда вы голосуете сегодня, вы голосуете не только по вопросу, хочет ли Израиль мира или нет. Вы голосуете о том, что мы делаем с таким агрессивным, опасным политическим режимом, который каждый день отвечает за убийства палестинцев в Газе, на Западном берегу, в Южном Ливане и угрожает стабильности и миру людей по всему региону.</w:t>
      </w:r>
    </w:p>
    <w:p/>
    <w:p>
      <w:r>
        <w:rPr>
          <w:b/>
          <w:color w:val="0F766E"/>
          <w:sz w:val="26"/>
        </w:rPr>
        <w:t>Израиль как апартеидное государство</w:t>
      </w:r>
    </w:p>
    <w:p/>
    <w:p>
      <w:r>
        <w:t>Вы также голосуете за что-то другое. Вы голосуете за предложение, скрытое в этой идее: что Израиль является апартеидным государством, как утверждают Human Rights Watch, Amnesty International и израильская правозащитная организация B'Tselem. Можете ли вы представить дебаты в Оксфордском Союзе в расцвет апартеида в Южной Африке, с поддерживающей апартеид группой, голосующей за апартеид? Уверен, у вас достаточно порядочности, чтобы проголосовать против нынешнего Израиля. Не думайте только о прошлом. Нынешний Израиль — это апартеидное государство, которое теперь угрожает целому региону.</w:t>
      </w:r>
    </w:p>
    <w:p/>
    <w:p>
      <w:r>
        <w:t>Гражданские общества по всему миру, включая множество евреев, считают равнодушие своих правительств и в некоторых случаях соучастие с этим государством неприемлемым. Это и привело к тому, что один миллион молодых итальянцев вышел на улицы Рима. Именно поэтому у нас прошла демонстрация на один миллион человек в Лондоне. Это не антисемитские люди — некоторые из них тоже евреи. Они не ненавидят себя как евреи. Это люди, которые понимают, что такое несправедливость, и они борются изо всех сил против этой несправедливости.</w:t>
      </w:r>
    </w:p>
    <w:p/>
    <w:p>
      <w:r>
        <w:rPr>
          <w:b/>
          <w:color w:val="0F766E"/>
          <w:sz w:val="26"/>
        </w:rPr>
        <w:t>Сионизм как колониальный проект</w:t>
      </w:r>
    </w:p>
    <w:p/>
    <w:p>
      <w:r>
        <w:t>Тот факт, что сионизм начался как колониальный проект, является сутью проблемы. Когда Теодор Герцль ездил по миру, пытаясь заручиться поддержкой сионистского проекта, он писал Сесилу Родсу, одному из крупнейших британских колониалистов, создавшему Родезию: "Я хочу заинтересовать вас в другом колониальном проекте, а именно в колонизации Палестины." Когда в 1900 году сионистский конгресс собрался в Лондоне, они с гордостью демонстрировали продукты из того, что они называли сионистскими колониями в Палестине. Колониализм в то время не был грязным словом, и поэтому сионисты использовали его без проблем.</w:t>
      </w:r>
    </w:p>
    <w:p/>
    <w:p>
      <w:r>
        <w:t>Когда колониализм стал проблемой с точки зрения общественных отношений, вся нарратив Израиля изменился. Вдруг история заключалась в том, что мы не колониалисты; мы освободительное движение. Мы боролись против британцев. Мы возвращались на свою родину. Но ранние сионисты понимали, что только с помощью насилия и принуждения они могут создать в сердце арабского мира европейское еврейское государство. И если вы хотите его сохранить, вам нужно использовать больше принуждения, больше насилия.</w:t>
      </w:r>
    </w:p>
    <w:p/>
    <w:p>
      <w:r>
        <w:rPr>
          <w:b/>
          <w:color w:val="0F766E"/>
          <w:sz w:val="26"/>
        </w:rPr>
        <w:t>Колониализм, сопротивление и цикл насилия</w:t>
      </w:r>
    </w:p>
    <w:p/>
    <w:p>
      <w:r>
        <w:t>Конечно, существует сопротивление со стороны коренного населения. Конечно, есть антиколониальная борьба. Антиколониальные борьбы в истории не являются прогулкой по парку. Да, они могут быть насильственными сами по себе, но это цикл насилия, который начинается с колонизации, а не с антиколониальной реакции.</w:t>
      </w:r>
    </w:p>
    <w:p/>
    <w:p>
      <w:r>
        <w:t>Когда вы голосуете сегодня, подумайте об этой всей трагической идее. Действительно, евреи подвергались преследованиям. Евреи страдали от геноцида в Европе. Они страдали от антисемитизма. Но была ли решением идея создать в сердце арабского мира, в сердце мусульманского мира, европейское еврейское государство на штыках Британской империи? Это проект, который нужно было поддерживать силой, и вам нужны были британские штыки, британская сила, чтобы его установить.</w:t>
      </w:r>
    </w:p>
    <w:p/>
    <w:p>
      <w:r>
        <w:rPr>
          <w:b/>
          <w:color w:val="0F766E"/>
          <w:sz w:val="26"/>
        </w:rPr>
        <w:t>Подавление демократических прав палестинцев</w:t>
      </w:r>
    </w:p>
    <w:p/>
    <w:p>
      <w:r>
        <w:t>Валюта была еврейской. Плакаты были еврейскими. Конечно, так и было, потому что за этим стояла Британия, а не потому, что большинство людей были палестинцами, которые возражали против идеи еврейского государства. С самого начала сионистского проекта палестинцы настаивали на двух принципах, которые последовательно появлялись во всех их обращениях, поданных в различные следственные комиссии, которые шли одна за другой. Эти два принципа — демократия и самоопределение — те самые ценности, которые Запад утверждал, что экспортирует на Ближний Восток, чтобы показать, что после 400 лет османского правления регион может двигаться к более просвещенному, прогрессивному и западному будущему.</w:t>
      </w:r>
    </w:p>
    <w:p/>
    <w:p>
      <w:r>
        <w:rPr>
          <w:b/>
          <w:color w:val="0F766E"/>
          <w:sz w:val="26"/>
        </w:rPr>
        <w:t>Приверженность палестинцев демократическим принципам</w:t>
      </w:r>
    </w:p>
    <w:p/>
    <w:p>
      <w:r>
        <w:t>Палестинцы заявили, что приветствуют эти принципы. Они предложили провести голосование о том, каким должно быть Палестина, когда палестинцы составляют 90 процентов населения. Они попросили реализовать право на самоопределение, как обещали как Британия, так и Франция. В ноябре 1918 года Британия и Франция обязались перед пятью народами арабского мира, включая палестинцев, что будут уважать право на самоопределение на местах. Тем не менее, Британия позволила сионистскому проекту полностью разрушить палестинские стремления к демократии и самоопределению.</w:t>
      </w:r>
    </w:p>
    <w:p/>
    <w:p>
      <w:r>
        <w:rPr>
          <w:b/>
          <w:color w:val="0F766E"/>
          <w:sz w:val="26"/>
        </w:rPr>
        <w:t>Демографическое противоречие и этническая чистка</w:t>
      </w:r>
    </w:p>
    <w:p/>
    <w:p>
      <w:r>
        <w:t>Этот результат имеет смысл, если рассматривать его логически. Если вы строите государство в 1948 году и хотите, чтобы оно было и еврейским, и демократическим, но большинство людей не евреи, что вы делаете? Вы сокращаете электорат, проводя этническую чистку в 1948 году. К моменту первых выборов в 1949 году государство могло действовать, не опасаясь противоречия между заявлением о демократии и реальностью демографии. Это представляет собой основную суть того, что называется либеральным сионизмом — представление о том, что можно как-то примирить существование этнического расистского государства, оставаясь верным универсальным ценностям, таким как демократия, социализм или либерализм.</w:t>
      </w:r>
    </w:p>
    <w:p/>
    <w:p>
      <w:r>
        <w:rPr>
          <w:b/>
          <w:color w:val="0F766E"/>
          <w:sz w:val="26"/>
        </w:rPr>
        <w:t>Призыв к моральным действиям и ответственности</w:t>
      </w:r>
    </w:p>
    <w:p/>
    <w:p>
      <w:r>
        <w:t>Выступающий призвал аудиторию не только проголосовать за предложение, но и серьезно обсудить с их представителями в парламенте и правительстве, что означает, что Израиль является апартеидным государством, и что британское правительство должно сделать, чтобы предотвратить дальнейшую этническую чистку, геноцид и лишение палестинцев, а не посредничать между евреями и арабами. Он заключил, сказав, что те, кто проголосует за предложение, окажутся на правильной стороне истории и смогут сказать следующему поколению, что они были в Оксфорде, продемонстрировали свою моральную constitution и моральную смелость и не боялись запугивания и провокаций со стороны тех, кто защищает апартеидное государство.</w:t>
      </w:r>
    </w:p>
    <w:p/>
    <w:p>
      <w:r>
        <w:rPr>
          <w:b/>
        </w:rPr>
        <w:t>Reference i teme</w:t>
      </w:r>
    </w:p>
    <w:p>
      <w:r>
        <w:t>Teme: #Сионизм и колониализм в Палестине, #Израиль и апартеид, #Палестинское самоопределение и демократия, #Этнические чистки и перемещение, #Израильско-палестинский конфликт, #Региональная стабильность и безопасность на Ближнем Востоке, #Международное право и права человека</w:t>
      </w:r>
    </w:p>
    <w:p/>
    <w:p>
      <w:r>
        <w:rPr>
          <w:i/>
          <w:color w:val="94A3B8"/>
          <w:sz w:val="16"/>
        </w:rPr>
        <w:t>Generated by MinbarLive — Knowledge Library · https://minbarlive.com/videos/ru/prof-ilan-pappe-intellectually-dismantles-the-zionist-hasbara-playbook-at-the-re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